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bidi w:val="0"/>
        <w:spacing w:after="0" w:line="600" w:lineRule="exact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576" w:lineRule="exact"/>
        <w:ind w:left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康定市2023年市内公开考试转任公务员职位表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240" w:lineRule="auto"/>
        <w:ind w:left="640" w:leftChars="200" w:firstLine="640" w:firstLineChars="200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66"/>
        <w:gridCol w:w="1528"/>
        <w:gridCol w:w="1430"/>
        <w:gridCol w:w="1666"/>
        <w:gridCol w:w="1262"/>
        <w:gridCol w:w="1166"/>
        <w:gridCol w:w="3552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序号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考试转任单位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职位编码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职位名称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职位简介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拟任职务</w:t>
            </w:r>
          </w:p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职级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考试转任</w:t>
            </w:r>
          </w:p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名额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职位资格条件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黑体" w:eastAsia="黑体" w:cs="Arial"/>
                <w:color w:val="000000"/>
                <w:sz w:val="20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0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中共康定市纪委监委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20230001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主要从事文字文稿撰写、宣传、党建等工作。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①学历学位：大学本科以上学历（不含党校学历）；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</w:rPr>
              <w:t>③年龄：35周岁以下（1987年12月6日以后出生）；</w:t>
            </w:r>
            <w:r>
              <w:rPr>
                <w:color w:val="000000"/>
                <w:sz w:val="16"/>
                <w:szCs w:val="16"/>
              </w:rPr>
              <w:br w:type="textWrapping"/>
            </w:r>
            <w:r>
              <w:rPr>
                <w:color w:val="000000"/>
                <w:sz w:val="16"/>
                <w:szCs w:val="16"/>
              </w:rPr>
              <w:t>④中共党员；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⑤具有3年以上办公室文秘工作经验；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⑥性别：男。           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中共康定市纪委监委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20230002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主要从事文字文稿撰写、宣传、党建等工作。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①学历学位：大学本科以上学历（不含党校学历）；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⑤具有3年以上办公室文秘工作经验； 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⑥性别：女。           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中共康定市纪委监委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20230003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案件审查调查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主要从事案件审查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调查工作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①学历学位：大学本科以上学历（不含党校学历）；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②专业：财务管理、审计学、财务会计教育、会计学；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⑤具有3年以上财会或审计工作经验；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⑥性别：男。    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中共康定市纪委监委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20230004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案件审查调查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主要从事案件审查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调查工作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①学历学位：大学本科以上学历（不含党校学历）；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②专业：财务管理、审计学、财务会计教育、会计学；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⑤具有3年以上财会或审计工作经验；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⑥性别：女 。     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中共康定市委组织部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20230005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主要从事组织工作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四级主任科员及以下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①</w:t>
            </w:r>
            <w:r>
              <w:rPr>
                <w:color w:val="000000"/>
                <w:sz w:val="16"/>
                <w:szCs w:val="16"/>
              </w:rPr>
              <w:t>学历学位：大学本科以上学历；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</w:rPr>
              <w:t xml:space="preserve">⑤具有2年以上办公室文秘、组织人事、党务、纪检或宣传工作经验。      </w:t>
            </w: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 xml:space="preserve">                        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中共康定市委组织部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20230006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主要从事组织工作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①学历学位：大学本科以上学历；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⑤具有2年以上办公室文秘、组织人事、党务、纪检或宣传工作经验；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⑥性别：男。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中共康定市委组织部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20230007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主要从事组织工作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①学历学位：大学本科以上学历；</w:t>
            </w:r>
          </w:p>
          <w:p>
            <w:pPr>
              <w:spacing w:line="240" w:lineRule="exact"/>
              <w:ind w:firstLine="0" w:firstLineChars="0"/>
              <w:jc w:val="left"/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②专业：不限；                                                 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⑤具有2年以上办公室文秘、组织人事、党务、纪检或宣传工作经验；</w:t>
            </w:r>
          </w:p>
          <w:p>
            <w:pPr>
              <w:spacing w:line="240" w:lineRule="exact"/>
              <w:ind w:firstLine="0" w:firstLineChars="0"/>
              <w:jc w:val="both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⑥性别：女。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中共康定市委组织部农村党员干部现代远程教育办公室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20230008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主要从事组织工作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①学历学位：大学本科以上学历；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⑤具有2年以上办公室文秘、组织人事、党务、纪检、宣传或财务会计工作经验；                               ⑥性别：男。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参公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中共康定市委组织部农村党员干部现代远程教育办公室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20230009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综合管理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主要从事组织工作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一级科员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①学历学位：大学本科以上学历；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②专业：不限；</w:t>
            </w:r>
          </w:p>
          <w:p>
            <w:pPr>
              <w:spacing w:line="240" w:lineRule="exact"/>
              <w:ind w:firstLine="0" w:firstLineChars="0"/>
              <w:jc w:val="left"/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③年龄：35周岁以下（1987年12月6日以后出生）；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④中共党员；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⑤具有2年以上办公室文秘、组织人事、党务、纪检、宣传或财务会计工作经验；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⑥性别：女。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/>
                <w:color w:val="000000"/>
                <w:sz w:val="16"/>
                <w:szCs w:val="16"/>
                <w:lang w:bidi="ar-SA"/>
              </w:rPr>
              <w:t>参公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IzN2ZmMWFkMzgyNTFjYTI2YmJjZGMzN2RjNmEifQ=="/>
  </w:docVars>
  <w:rsids>
    <w:rsidRoot w:val="768423CA"/>
    <w:rsid w:val="2B4B393D"/>
    <w:rsid w:val="34360997"/>
    <w:rsid w:val="768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76" w:lineRule="exact"/>
      <w:ind w:firstLine="200" w:firstLineChars="200"/>
      <w:jc w:val="both"/>
    </w:pPr>
    <w:rPr>
      <w:rFonts w:ascii="Times New Roman" w:hAnsi="Times New Roman" w:eastAsia="仿宋_GB2312" w:cs="Arial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200" w:leftChars="200"/>
      <w:textAlignment w:val="baseline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2023-12-04T10:39:00Z</dcterms:created>
  <dc:creator>萨达</dc:creator>
  <cp:lastModifiedBy>萨达</cp:lastModifiedBy>
  <dcterms:modified xsi:type="dcterms:W3CDTF">2023-12-04T11:15:30Z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B16BAA596CCB41F2B97CCAC83C863BD1_11</vt:lpwstr>
  </property>
</Properties>
</file>